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4"/>
          <w:szCs w:val="24"/>
          <w:u w:val="single"/>
        </w:rPr>
      </w:pPr>
      <w:r>
        <w:rPr>
          <w:b w:val="1"/>
          <w:bCs w:val="1"/>
          <w:sz w:val="24"/>
          <w:szCs w:val="24"/>
          <w:u w:val="single"/>
          <w:rtl w:val="0"/>
          <w:lang w:val="en-US"/>
        </w:rPr>
        <w:t xml:space="preserve">GREAT AND LITTLE BROUGHTON PARISH COUNCIL </w:t>
      </w:r>
    </w:p>
    <w:p>
      <w:pPr>
        <w:pStyle w:val="Body"/>
        <w:jc w:val="center"/>
        <w:rPr>
          <w:b w:val="1"/>
          <w:bCs w:val="1"/>
          <w:sz w:val="24"/>
          <w:szCs w:val="24"/>
          <w:u w:val="single"/>
        </w:rPr>
      </w:pPr>
    </w:p>
    <w:p>
      <w:pPr>
        <w:pStyle w:val="Body"/>
        <w:jc w:val="center"/>
        <w:rPr>
          <w:b w:val="1"/>
          <w:bCs w:val="1"/>
          <w:sz w:val="24"/>
          <w:szCs w:val="24"/>
          <w:u w:val="single"/>
        </w:rPr>
      </w:pPr>
      <w:r>
        <w:rPr>
          <w:b w:val="1"/>
          <w:bCs w:val="1"/>
          <w:sz w:val="24"/>
          <w:szCs w:val="24"/>
          <w:u w:val="single"/>
          <w:rtl w:val="0"/>
          <w:lang w:val="en-US"/>
        </w:rPr>
        <w:t>MEETING HELD VIA ZOOM ON MONDAY 26TH OCTOBER 2020</w:t>
      </w:r>
    </w:p>
    <w:p>
      <w:pPr>
        <w:pStyle w:val="Body"/>
        <w:jc w:val="center"/>
        <w:rPr>
          <w:b w:val="1"/>
          <w:bCs w:val="1"/>
          <w:sz w:val="24"/>
          <w:szCs w:val="24"/>
          <w:u w:val="single"/>
        </w:rPr>
      </w:pPr>
    </w:p>
    <w:p>
      <w:pPr>
        <w:pStyle w:val="Body"/>
        <w:jc w:val="center"/>
        <w:rPr>
          <w:b w:val="1"/>
          <w:bCs w:val="1"/>
          <w:sz w:val="26"/>
          <w:szCs w:val="26"/>
          <w:u w:val="single"/>
        </w:rPr>
      </w:pPr>
      <w:r>
        <w:rPr>
          <w:b w:val="1"/>
          <w:bCs w:val="1"/>
          <w:sz w:val="26"/>
          <w:szCs w:val="26"/>
          <w:u w:val="single"/>
          <w:rtl w:val="0"/>
          <w:lang w:val="en-US"/>
        </w:rPr>
        <w:t>MINUTES</w:t>
      </w:r>
    </w:p>
    <w:p>
      <w:pPr>
        <w:pStyle w:val="Body"/>
        <w:jc w:val="center"/>
        <w:rPr>
          <w:b w:val="1"/>
          <w:bCs w:val="1"/>
          <w:sz w:val="26"/>
          <w:szCs w:val="26"/>
          <w:u w:val="single"/>
        </w:rPr>
      </w:pPr>
    </w:p>
    <w:p>
      <w:pPr>
        <w:pStyle w:val="Body"/>
        <w:jc w:val="left"/>
        <w:rPr>
          <w:b w:val="0"/>
          <w:bCs w:val="0"/>
          <w:sz w:val="24"/>
          <w:szCs w:val="24"/>
        </w:rPr>
      </w:pPr>
      <w:r>
        <w:rPr>
          <w:b w:val="1"/>
          <w:bCs w:val="1"/>
          <w:sz w:val="24"/>
          <w:szCs w:val="24"/>
          <w:rtl w:val="0"/>
          <w:lang w:val="en-US"/>
        </w:rPr>
        <w:t xml:space="preserve">20/84 </w:t>
      </w:r>
      <w:r>
        <w:rPr>
          <w:b w:val="0"/>
          <w:bCs w:val="0"/>
          <w:sz w:val="24"/>
          <w:szCs w:val="24"/>
          <w:u w:val="single"/>
          <w:rtl w:val="0"/>
          <w:lang w:val="en-US"/>
        </w:rPr>
        <w:t>PRESENT</w:t>
      </w:r>
      <w:r>
        <w:rPr>
          <w:b w:val="0"/>
          <w:bCs w:val="0"/>
          <w:sz w:val="24"/>
          <w:szCs w:val="24"/>
          <w:rtl w:val="0"/>
          <w:lang w:val="en-US"/>
        </w:rPr>
        <w:t>: Councillors Geoff Ablett, David Ashton, Helen Eldabe, Robert Jones, David Moreton, Michael O</w:t>
      </w:r>
      <w:r>
        <w:rPr>
          <w:b w:val="0"/>
          <w:bCs w:val="0"/>
          <w:sz w:val="24"/>
          <w:szCs w:val="24"/>
          <w:rtl w:val="0"/>
          <w:lang w:val="en-US"/>
        </w:rPr>
        <w:t>’</w:t>
      </w:r>
      <w:r>
        <w:rPr>
          <w:b w:val="0"/>
          <w:bCs w:val="0"/>
          <w:sz w:val="24"/>
          <w:szCs w:val="24"/>
          <w:rtl w:val="0"/>
          <w:lang w:val="en-US"/>
        </w:rPr>
        <w:t>Neill and Susan Wilmot.</w:t>
      </w:r>
    </w:p>
    <w:p>
      <w:pPr>
        <w:pStyle w:val="Body"/>
        <w:jc w:val="left"/>
        <w:rPr>
          <w:b w:val="0"/>
          <w:bCs w:val="0"/>
          <w:sz w:val="24"/>
          <w:szCs w:val="24"/>
        </w:rPr>
      </w:pPr>
      <w:r>
        <w:rPr>
          <w:b w:val="1"/>
          <w:bCs w:val="1"/>
          <w:sz w:val="24"/>
          <w:szCs w:val="24"/>
          <w:rtl w:val="0"/>
          <w:lang w:val="en-US"/>
        </w:rPr>
        <w:t xml:space="preserve">20/85 </w:t>
      </w:r>
      <w:r>
        <w:rPr>
          <w:b w:val="0"/>
          <w:bCs w:val="0"/>
          <w:sz w:val="24"/>
          <w:szCs w:val="24"/>
          <w:u w:val="single"/>
          <w:rtl w:val="0"/>
          <w:lang w:val="en-US"/>
        </w:rPr>
        <w:t xml:space="preserve">APOLOGIES FOR ABSENCE </w:t>
      </w:r>
      <w:r>
        <w:rPr>
          <w:b w:val="0"/>
          <w:bCs w:val="0"/>
          <w:sz w:val="24"/>
          <w:szCs w:val="24"/>
          <w:rtl w:val="0"/>
          <w:lang w:val="en-US"/>
        </w:rPr>
        <w:t>: District Councillor Andy Wake.</w:t>
      </w:r>
    </w:p>
    <w:p>
      <w:pPr>
        <w:pStyle w:val="Body"/>
        <w:jc w:val="left"/>
        <w:rPr>
          <w:b w:val="0"/>
          <w:bCs w:val="0"/>
          <w:sz w:val="24"/>
          <w:szCs w:val="24"/>
        </w:rPr>
      </w:pPr>
      <w:r>
        <w:rPr>
          <w:b w:val="1"/>
          <w:bCs w:val="1"/>
          <w:sz w:val="24"/>
          <w:szCs w:val="24"/>
          <w:rtl w:val="0"/>
          <w:lang w:val="en-US"/>
        </w:rPr>
        <w:t>20/86</w:t>
      </w:r>
      <w:r>
        <w:rPr>
          <w:b w:val="0"/>
          <w:bCs w:val="0"/>
          <w:sz w:val="24"/>
          <w:szCs w:val="24"/>
          <w:rtl w:val="0"/>
          <w:lang w:val="en-US"/>
        </w:rPr>
        <w:t xml:space="preserve"> </w:t>
      </w:r>
      <w:r>
        <w:rPr>
          <w:b w:val="0"/>
          <w:bCs w:val="0"/>
          <w:sz w:val="24"/>
          <w:szCs w:val="24"/>
          <w:u w:val="single"/>
          <w:rtl w:val="0"/>
          <w:lang w:val="en-US"/>
        </w:rPr>
        <w:t xml:space="preserve">ALSO PRESENT: </w:t>
      </w:r>
      <w:r>
        <w:rPr>
          <w:b w:val="0"/>
          <w:bCs w:val="0"/>
          <w:sz w:val="24"/>
          <w:szCs w:val="24"/>
          <w:rtl w:val="0"/>
          <w:lang w:val="en-US"/>
        </w:rPr>
        <w:t>County Councillor Heather Moorhouse and District Councillor Bryn Griffiths.</w:t>
      </w:r>
    </w:p>
    <w:p>
      <w:pPr>
        <w:pStyle w:val="Body"/>
        <w:jc w:val="left"/>
        <w:rPr>
          <w:b w:val="0"/>
          <w:bCs w:val="0"/>
          <w:sz w:val="24"/>
          <w:szCs w:val="24"/>
        </w:rPr>
      </w:pPr>
      <w:r>
        <w:rPr>
          <w:b w:val="1"/>
          <w:bCs w:val="1"/>
          <w:sz w:val="24"/>
          <w:szCs w:val="24"/>
          <w:rtl w:val="0"/>
          <w:lang w:val="en-US"/>
        </w:rPr>
        <w:t>20/87</w:t>
      </w:r>
      <w:r>
        <w:rPr>
          <w:b w:val="0"/>
          <w:bCs w:val="0"/>
          <w:sz w:val="24"/>
          <w:szCs w:val="24"/>
          <w:u w:val="single"/>
          <w:rtl w:val="0"/>
          <w:lang w:val="en-US"/>
        </w:rPr>
        <w:t xml:space="preserve"> DECLARATIONS OF INTEREST: </w:t>
      </w:r>
      <w:r>
        <w:rPr>
          <w:b w:val="0"/>
          <w:bCs w:val="0"/>
          <w:sz w:val="24"/>
          <w:szCs w:val="24"/>
          <w:rtl w:val="0"/>
          <w:lang w:val="en-US"/>
        </w:rPr>
        <w:t>Councillor David Moreton declared an interest in planning application 20/02253/MRC (Minute 20/101) and took no part in the discussion on this matter.</w:t>
      </w:r>
    </w:p>
    <w:p>
      <w:pPr>
        <w:pStyle w:val="Body"/>
        <w:jc w:val="left"/>
        <w:rPr>
          <w:b w:val="0"/>
          <w:bCs w:val="0"/>
          <w:sz w:val="24"/>
          <w:szCs w:val="24"/>
          <w:u w:val="single"/>
        </w:rPr>
      </w:pPr>
      <w:r>
        <w:rPr>
          <w:b w:val="1"/>
          <w:bCs w:val="1"/>
          <w:sz w:val="24"/>
          <w:szCs w:val="24"/>
          <w:rtl w:val="0"/>
          <w:lang w:val="en-US"/>
        </w:rPr>
        <w:t>20/88</w:t>
      </w:r>
      <w:r>
        <w:rPr>
          <w:b w:val="0"/>
          <w:bCs w:val="0"/>
          <w:sz w:val="24"/>
          <w:szCs w:val="24"/>
          <w:u w:val="single"/>
          <w:rtl w:val="0"/>
          <w:lang w:val="en-US"/>
        </w:rPr>
        <w:t xml:space="preserve"> MINUTES OF LAST MEETING </w:t>
      </w:r>
    </w:p>
    <w:p>
      <w:pPr>
        <w:pStyle w:val="Body"/>
        <w:jc w:val="left"/>
        <w:rPr>
          <w:b w:val="0"/>
          <w:bCs w:val="0"/>
          <w:sz w:val="24"/>
          <w:szCs w:val="24"/>
        </w:rPr>
      </w:pPr>
      <w:r>
        <w:rPr>
          <w:b w:val="0"/>
          <w:bCs w:val="0"/>
          <w:sz w:val="24"/>
          <w:szCs w:val="24"/>
          <w:rtl w:val="0"/>
          <w:lang w:val="en-US"/>
        </w:rPr>
        <w:t>The minutes of the meeting held on the 4th August 2020 were approved and will be signed by the Chair as a true record.</w:t>
      </w:r>
    </w:p>
    <w:p>
      <w:pPr>
        <w:pStyle w:val="Body"/>
        <w:jc w:val="left"/>
        <w:rPr>
          <w:b w:val="0"/>
          <w:bCs w:val="0"/>
          <w:sz w:val="24"/>
          <w:szCs w:val="24"/>
          <w:u w:val="single"/>
        </w:rPr>
      </w:pPr>
      <w:r>
        <w:rPr>
          <w:b w:val="1"/>
          <w:bCs w:val="1"/>
          <w:sz w:val="24"/>
          <w:szCs w:val="24"/>
          <w:rtl w:val="0"/>
          <w:lang w:val="en-US"/>
        </w:rPr>
        <w:t xml:space="preserve">20/89 </w:t>
      </w:r>
      <w:r>
        <w:rPr>
          <w:b w:val="0"/>
          <w:bCs w:val="0"/>
          <w:sz w:val="24"/>
          <w:szCs w:val="24"/>
          <w:u w:val="single"/>
          <w:rtl w:val="0"/>
          <w:lang w:val="en-US"/>
        </w:rPr>
        <w:t>CLERK</w:t>
      </w:r>
      <w:r>
        <w:rPr>
          <w:b w:val="0"/>
          <w:bCs w:val="0"/>
          <w:sz w:val="24"/>
          <w:szCs w:val="24"/>
          <w:u w:val="single"/>
          <w:rtl w:val="0"/>
          <w:lang w:val="en-US"/>
        </w:rPr>
        <w:t>’</w:t>
      </w:r>
      <w:r>
        <w:rPr>
          <w:b w:val="0"/>
          <w:bCs w:val="0"/>
          <w:sz w:val="24"/>
          <w:szCs w:val="24"/>
          <w:u w:val="single"/>
          <w:rtl w:val="0"/>
          <w:lang w:val="en-US"/>
        </w:rPr>
        <w:t xml:space="preserve">S MONTHLY REPORTS </w:t>
      </w:r>
    </w:p>
    <w:p>
      <w:pPr>
        <w:pStyle w:val="Body"/>
        <w:jc w:val="left"/>
        <w:rPr>
          <w:b w:val="0"/>
          <w:bCs w:val="0"/>
          <w:sz w:val="24"/>
          <w:szCs w:val="24"/>
        </w:rPr>
      </w:pPr>
      <w:r>
        <w:rPr>
          <w:b w:val="0"/>
          <w:bCs w:val="0"/>
          <w:sz w:val="24"/>
          <w:szCs w:val="24"/>
          <w:rtl w:val="0"/>
          <w:lang w:val="en-US"/>
        </w:rPr>
        <w:t>The Clerk</w:t>
      </w:r>
      <w:r>
        <w:rPr>
          <w:b w:val="0"/>
          <w:bCs w:val="0"/>
          <w:sz w:val="24"/>
          <w:szCs w:val="24"/>
          <w:rtl w:val="0"/>
          <w:lang w:val="en-US"/>
        </w:rPr>
        <w:t>’</w:t>
      </w:r>
      <w:r>
        <w:rPr>
          <w:b w:val="0"/>
          <w:bCs w:val="0"/>
          <w:sz w:val="24"/>
          <w:szCs w:val="24"/>
          <w:rtl w:val="0"/>
          <w:lang w:val="en-US"/>
        </w:rPr>
        <w:t>s monthly reports for August and September 2020 were noted and the actions set out adopted. (Copies of the reports are attached to the signed copy of these minutes).</w:t>
      </w:r>
    </w:p>
    <w:p>
      <w:pPr>
        <w:pStyle w:val="Body"/>
        <w:jc w:val="left"/>
        <w:rPr>
          <w:b w:val="0"/>
          <w:bCs w:val="0"/>
          <w:sz w:val="24"/>
          <w:szCs w:val="24"/>
          <w:u w:val="single"/>
        </w:rPr>
      </w:pPr>
      <w:r>
        <w:rPr>
          <w:b w:val="1"/>
          <w:bCs w:val="1"/>
          <w:sz w:val="24"/>
          <w:szCs w:val="24"/>
          <w:rtl w:val="0"/>
          <w:lang w:val="en-US"/>
        </w:rPr>
        <w:t xml:space="preserve">20/90 </w:t>
      </w:r>
      <w:r>
        <w:rPr>
          <w:b w:val="0"/>
          <w:bCs w:val="0"/>
          <w:sz w:val="24"/>
          <w:szCs w:val="24"/>
          <w:u w:val="single"/>
          <w:rtl w:val="0"/>
          <w:lang w:val="en-US"/>
        </w:rPr>
        <w:t xml:space="preserve">BUDGET STATUS REPORTS </w:t>
      </w:r>
    </w:p>
    <w:p>
      <w:pPr>
        <w:pStyle w:val="Body"/>
        <w:jc w:val="left"/>
        <w:rPr>
          <w:sz w:val="24"/>
          <w:szCs w:val="24"/>
        </w:rPr>
      </w:pPr>
      <w:r>
        <w:rPr>
          <w:sz w:val="24"/>
          <w:szCs w:val="24"/>
          <w:rtl w:val="0"/>
          <w:lang w:val="en-US"/>
        </w:rPr>
        <w:t>The budget status reports for August and September 2020 were noted.</w:t>
      </w:r>
    </w:p>
    <w:p>
      <w:pPr>
        <w:pStyle w:val="Body"/>
        <w:jc w:val="left"/>
        <w:rPr>
          <w:b w:val="0"/>
          <w:bCs w:val="0"/>
          <w:sz w:val="24"/>
          <w:szCs w:val="24"/>
        </w:rPr>
      </w:pPr>
      <w:r>
        <w:rPr>
          <w:b w:val="1"/>
          <w:bCs w:val="1"/>
          <w:sz w:val="24"/>
          <w:szCs w:val="24"/>
          <w:rtl w:val="0"/>
          <w:lang w:val="en-US"/>
        </w:rPr>
        <w:t>20/91</w:t>
      </w:r>
      <w:r>
        <w:rPr>
          <w:b w:val="0"/>
          <w:bCs w:val="0"/>
          <w:sz w:val="24"/>
          <w:szCs w:val="24"/>
          <w:rtl w:val="0"/>
          <w:lang w:val="en-US"/>
        </w:rPr>
        <w:t xml:space="preserve"> </w:t>
      </w:r>
      <w:r>
        <w:rPr>
          <w:b w:val="0"/>
          <w:bCs w:val="0"/>
          <w:sz w:val="24"/>
          <w:szCs w:val="24"/>
          <w:u w:val="single"/>
          <w:rtl w:val="0"/>
          <w:lang w:val="en-US"/>
        </w:rPr>
        <w:t xml:space="preserve">VEHICLE ACTIVATED SPEED SIGNS </w:t>
      </w:r>
    </w:p>
    <w:p>
      <w:pPr>
        <w:pStyle w:val="Body"/>
        <w:jc w:val="left"/>
        <w:rPr>
          <w:b w:val="0"/>
          <w:bCs w:val="0"/>
          <w:sz w:val="24"/>
          <w:szCs w:val="24"/>
        </w:rPr>
      </w:pPr>
      <w:r>
        <w:rPr>
          <w:b w:val="0"/>
          <w:bCs w:val="0"/>
          <w:sz w:val="24"/>
          <w:szCs w:val="24"/>
          <w:rtl w:val="0"/>
          <w:lang w:val="en-US"/>
        </w:rPr>
        <w:t>The Council are awaiting a new Agreement allowing the signs to remain permanently in the same location without the need to reverse them.</w:t>
      </w:r>
    </w:p>
    <w:p>
      <w:pPr>
        <w:pStyle w:val="Body"/>
        <w:jc w:val="left"/>
        <w:rPr>
          <w:b w:val="0"/>
          <w:bCs w:val="0"/>
          <w:sz w:val="24"/>
          <w:szCs w:val="24"/>
        </w:rPr>
      </w:pPr>
      <w:r>
        <w:rPr>
          <w:b w:val="1"/>
          <w:bCs w:val="1"/>
          <w:sz w:val="24"/>
          <w:szCs w:val="24"/>
          <w:rtl w:val="0"/>
          <w:lang w:val="en-US"/>
        </w:rPr>
        <w:t xml:space="preserve">20/92 </w:t>
      </w:r>
      <w:r>
        <w:rPr>
          <w:b w:val="0"/>
          <w:bCs w:val="0"/>
          <w:sz w:val="24"/>
          <w:szCs w:val="24"/>
          <w:u w:val="single"/>
          <w:rtl w:val="0"/>
          <w:lang w:val="en-US"/>
        </w:rPr>
        <w:t xml:space="preserve">ROSPA Annual Inspection Report </w:t>
      </w:r>
    </w:p>
    <w:p>
      <w:pPr>
        <w:pStyle w:val="Body"/>
        <w:jc w:val="left"/>
        <w:rPr>
          <w:b w:val="0"/>
          <w:bCs w:val="0"/>
          <w:sz w:val="24"/>
          <w:szCs w:val="24"/>
        </w:rPr>
      </w:pPr>
      <w:r>
        <w:rPr>
          <w:b w:val="0"/>
          <w:bCs w:val="0"/>
          <w:sz w:val="24"/>
          <w:szCs w:val="24"/>
          <w:rtl w:val="0"/>
          <w:lang w:val="en-US"/>
        </w:rPr>
        <w:t>The Inspection Report had been received and was being reviewed to determine what, if any, action was required to be taken.</w:t>
      </w:r>
    </w:p>
    <w:p>
      <w:pPr>
        <w:pStyle w:val="Body"/>
        <w:jc w:val="left"/>
        <w:rPr>
          <w:b w:val="0"/>
          <w:bCs w:val="0"/>
          <w:sz w:val="24"/>
          <w:szCs w:val="24"/>
        </w:rPr>
      </w:pPr>
      <w:r>
        <w:rPr>
          <w:b w:val="1"/>
          <w:bCs w:val="1"/>
          <w:sz w:val="24"/>
          <w:szCs w:val="24"/>
          <w:rtl w:val="0"/>
          <w:lang w:val="en-US"/>
        </w:rPr>
        <w:t xml:space="preserve">20/93 </w:t>
      </w:r>
      <w:r>
        <w:rPr>
          <w:b w:val="0"/>
          <w:bCs w:val="0"/>
          <w:sz w:val="24"/>
          <w:szCs w:val="24"/>
          <w:u w:val="single"/>
          <w:rtl w:val="0"/>
          <w:lang w:val="en-US"/>
        </w:rPr>
        <w:t>PLAYGROUND MAINTENANCE AND REVIEW</w:t>
      </w:r>
    </w:p>
    <w:p>
      <w:pPr>
        <w:pStyle w:val="Body"/>
        <w:jc w:val="left"/>
        <w:rPr>
          <w:b w:val="0"/>
          <w:bCs w:val="0"/>
          <w:sz w:val="24"/>
          <w:szCs w:val="24"/>
        </w:rPr>
      </w:pPr>
      <w:r>
        <w:rPr>
          <w:b w:val="0"/>
          <w:bCs w:val="0"/>
          <w:sz w:val="24"/>
          <w:szCs w:val="24"/>
          <w:rtl w:val="0"/>
          <w:lang w:val="en-US"/>
        </w:rPr>
        <w:t>AGREED That Robert will arrange for the appointment of a authorised operator to spray the weeds after consulting to determine the type of spray which is used elsewhere.</w:t>
      </w:r>
    </w:p>
    <w:p>
      <w:pPr>
        <w:pStyle w:val="Body"/>
        <w:jc w:val="left"/>
        <w:rPr>
          <w:b w:val="0"/>
          <w:bCs w:val="0"/>
          <w:sz w:val="24"/>
          <w:szCs w:val="24"/>
        </w:rPr>
      </w:pPr>
      <w:r>
        <w:rPr>
          <w:b w:val="0"/>
          <w:bCs w:val="0"/>
          <w:sz w:val="24"/>
          <w:szCs w:val="24"/>
          <w:rtl w:val="0"/>
          <w:lang w:val="en-US"/>
        </w:rPr>
        <w:t>Michael will investigate the purchase of bark.</w:t>
      </w:r>
    </w:p>
    <w:p>
      <w:pPr>
        <w:pStyle w:val="Body"/>
        <w:jc w:val="left"/>
        <w:rPr>
          <w:b w:val="0"/>
          <w:bCs w:val="0"/>
          <w:sz w:val="24"/>
          <w:szCs w:val="24"/>
        </w:rPr>
      </w:pPr>
      <w:r>
        <w:rPr>
          <w:b w:val="0"/>
          <w:bCs w:val="0"/>
          <w:sz w:val="24"/>
          <w:szCs w:val="24"/>
          <w:rtl w:val="0"/>
          <w:lang w:val="en-US"/>
        </w:rPr>
        <w:t>Robert had produced a possible Scheme to update and improve the facilities at the Play Area. This would be circulated and considered at the next meeting of the Council.</w:t>
      </w:r>
    </w:p>
    <w:p>
      <w:pPr>
        <w:pStyle w:val="Body"/>
        <w:jc w:val="left"/>
        <w:rPr>
          <w:b w:val="0"/>
          <w:bCs w:val="0"/>
          <w:sz w:val="24"/>
          <w:szCs w:val="24"/>
        </w:rPr>
      </w:pPr>
      <w:r>
        <w:rPr>
          <w:b w:val="1"/>
          <w:bCs w:val="1"/>
          <w:sz w:val="24"/>
          <w:szCs w:val="24"/>
          <w:rtl w:val="0"/>
          <w:lang w:val="en-US"/>
        </w:rPr>
        <w:t xml:space="preserve">20/94 </w:t>
      </w:r>
      <w:r>
        <w:rPr>
          <w:b w:val="0"/>
          <w:bCs w:val="0"/>
          <w:sz w:val="24"/>
          <w:szCs w:val="24"/>
          <w:u w:val="single"/>
          <w:rtl w:val="0"/>
          <w:lang w:val="en-US"/>
        </w:rPr>
        <w:t xml:space="preserve">LOCAL PLAN EXAMINATION </w:t>
      </w:r>
    </w:p>
    <w:p>
      <w:pPr>
        <w:pStyle w:val="Body"/>
        <w:jc w:val="left"/>
        <w:rPr>
          <w:b w:val="0"/>
          <w:bCs w:val="0"/>
          <w:sz w:val="24"/>
          <w:szCs w:val="24"/>
        </w:rPr>
      </w:pPr>
      <w:r>
        <w:rPr>
          <w:b w:val="0"/>
          <w:bCs w:val="0"/>
          <w:sz w:val="24"/>
          <w:szCs w:val="24"/>
          <w:rtl w:val="0"/>
          <w:lang w:val="en-US"/>
        </w:rPr>
        <w:t>Concern was expressed that at the ongoing formal examination of the new Local Plan the District Council had failed to update the village hierarchy as previously promised. Representations were being made to the Council.</w:t>
      </w:r>
    </w:p>
    <w:p>
      <w:pPr>
        <w:pStyle w:val="Body"/>
        <w:jc w:val="left"/>
        <w:rPr>
          <w:b w:val="0"/>
          <w:bCs w:val="0"/>
          <w:sz w:val="24"/>
          <w:szCs w:val="24"/>
        </w:rPr>
      </w:pPr>
      <w:r>
        <w:rPr>
          <w:b w:val="1"/>
          <w:bCs w:val="1"/>
          <w:sz w:val="24"/>
          <w:szCs w:val="24"/>
          <w:rtl w:val="0"/>
          <w:lang w:val="en-US"/>
        </w:rPr>
        <w:t xml:space="preserve">20/95 </w:t>
      </w:r>
      <w:r>
        <w:rPr>
          <w:b w:val="0"/>
          <w:bCs w:val="0"/>
          <w:sz w:val="24"/>
          <w:szCs w:val="24"/>
          <w:u w:val="single"/>
          <w:rtl w:val="0"/>
          <w:lang w:val="en-US"/>
        </w:rPr>
        <w:t>INGS LANE FLY TIPPING</w:t>
      </w:r>
    </w:p>
    <w:p>
      <w:pPr>
        <w:pStyle w:val="Body"/>
        <w:jc w:val="left"/>
        <w:rPr>
          <w:b w:val="0"/>
          <w:bCs w:val="0"/>
          <w:sz w:val="24"/>
          <w:szCs w:val="24"/>
        </w:rPr>
      </w:pPr>
      <w:r>
        <w:rPr>
          <w:b w:val="0"/>
          <w:bCs w:val="0"/>
          <w:sz w:val="24"/>
          <w:szCs w:val="24"/>
          <w:rtl w:val="0"/>
          <w:lang w:val="en-US"/>
        </w:rPr>
        <w:t>A further meeting was to held with NYCC and HDC to try to resolved this problem.</w:t>
      </w:r>
    </w:p>
    <w:p>
      <w:pPr>
        <w:pStyle w:val="Body"/>
        <w:jc w:val="left"/>
        <w:rPr>
          <w:b w:val="0"/>
          <w:bCs w:val="0"/>
          <w:sz w:val="24"/>
          <w:szCs w:val="24"/>
        </w:rPr>
      </w:pPr>
      <w:r>
        <w:rPr>
          <w:b w:val="1"/>
          <w:bCs w:val="1"/>
          <w:sz w:val="24"/>
          <w:szCs w:val="24"/>
          <w:rtl w:val="0"/>
          <w:lang w:val="en-US"/>
        </w:rPr>
        <w:t xml:space="preserve">20/96 </w:t>
      </w:r>
      <w:r>
        <w:rPr>
          <w:b w:val="0"/>
          <w:bCs w:val="0"/>
          <w:sz w:val="24"/>
          <w:szCs w:val="24"/>
          <w:u w:val="single"/>
          <w:rtl w:val="0"/>
          <w:lang w:val="en-US"/>
        </w:rPr>
        <w:t>INTERNATIONAL DARK SKY RESERVE</w:t>
      </w:r>
    </w:p>
    <w:p>
      <w:pPr>
        <w:pStyle w:val="Body"/>
        <w:jc w:val="left"/>
        <w:rPr>
          <w:b w:val="0"/>
          <w:bCs w:val="0"/>
          <w:sz w:val="24"/>
          <w:szCs w:val="24"/>
        </w:rPr>
      </w:pPr>
      <w:r>
        <w:rPr>
          <w:b w:val="0"/>
          <w:bCs w:val="0"/>
          <w:sz w:val="24"/>
          <w:szCs w:val="24"/>
          <w:rtl w:val="0"/>
          <w:lang w:val="en-US"/>
        </w:rPr>
        <w:t>RESOLVED That the Council support North York Moors National Park</w:t>
      </w:r>
      <w:r>
        <w:rPr>
          <w:b w:val="0"/>
          <w:bCs w:val="0"/>
          <w:sz w:val="24"/>
          <w:szCs w:val="24"/>
          <w:rtl w:val="0"/>
          <w:lang w:val="en-US"/>
        </w:rPr>
        <w:t>’</w:t>
      </w:r>
      <w:r>
        <w:rPr>
          <w:b w:val="0"/>
          <w:bCs w:val="0"/>
          <w:sz w:val="24"/>
          <w:szCs w:val="24"/>
          <w:rtl w:val="0"/>
          <w:lang w:val="en-US"/>
        </w:rPr>
        <w:t>s bid for International Dark Sky Reserve status.</w:t>
      </w:r>
    </w:p>
    <w:p>
      <w:pPr>
        <w:pStyle w:val="Body"/>
        <w:jc w:val="left"/>
        <w:rPr>
          <w:b w:val="0"/>
          <w:bCs w:val="0"/>
          <w:sz w:val="24"/>
          <w:szCs w:val="24"/>
          <w:u w:val="single"/>
        </w:rPr>
      </w:pPr>
      <w:r>
        <w:rPr>
          <w:b w:val="1"/>
          <w:bCs w:val="1"/>
          <w:sz w:val="24"/>
          <w:szCs w:val="24"/>
          <w:rtl w:val="0"/>
          <w:lang w:val="en-US"/>
        </w:rPr>
        <w:t xml:space="preserve">20/97 </w:t>
      </w:r>
      <w:r>
        <w:rPr>
          <w:b w:val="0"/>
          <w:bCs w:val="0"/>
          <w:sz w:val="24"/>
          <w:szCs w:val="24"/>
          <w:u w:val="single"/>
          <w:rtl w:val="0"/>
          <w:lang w:val="en-US"/>
        </w:rPr>
        <w:t>PARISH COUNCIL WEBSITE</w:t>
      </w:r>
    </w:p>
    <w:p>
      <w:pPr>
        <w:pStyle w:val="Body"/>
        <w:jc w:val="left"/>
        <w:rPr>
          <w:b w:val="0"/>
          <w:bCs w:val="0"/>
          <w:sz w:val="24"/>
          <w:szCs w:val="24"/>
        </w:rPr>
      </w:pPr>
      <w:r>
        <w:rPr>
          <w:b w:val="0"/>
          <w:bCs w:val="0"/>
          <w:sz w:val="24"/>
          <w:szCs w:val="24"/>
          <w:rtl w:val="0"/>
          <w:lang w:val="en-US"/>
        </w:rPr>
        <w:t>RESOLVED That a disclaimer be placed on the site regarding our inability to comply fully with accessibility criteria.</w:t>
      </w:r>
    </w:p>
    <w:p>
      <w:pPr>
        <w:pStyle w:val="Body"/>
        <w:jc w:val="left"/>
        <w:rPr>
          <w:b w:val="0"/>
          <w:bCs w:val="0"/>
          <w:sz w:val="24"/>
          <w:szCs w:val="24"/>
        </w:rPr>
      </w:pPr>
      <w:r>
        <w:rPr>
          <w:b w:val="1"/>
          <w:bCs w:val="1"/>
          <w:sz w:val="24"/>
          <w:szCs w:val="24"/>
          <w:rtl w:val="0"/>
          <w:lang w:val="en-US"/>
        </w:rPr>
        <w:t xml:space="preserve">20/98 </w:t>
      </w:r>
      <w:r>
        <w:rPr>
          <w:b w:val="0"/>
          <w:bCs w:val="0"/>
          <w:sz w:val="24"/>
          <w:szCs w:val="24"/>
          <w:u w:val="single"/>
          <w:rtl w:val="0"/>
          <w:lang w:val="en-US"/>
        </w:rPr>
        <w:t xml:space="preserve">PARISH COUNCIL NOTICE BOARD </w:t>
      </w:r>
    </w:p>
    <w:p>
      <w:pPr>
        <w:pStyle w:val="Body"/>
        <w:jc w:val="left"/>
        <w:rPr>
          <w:b w:val="0"/>
          <w:bCs w:val="0"/>
          <w:sz w:val="24"/>
          <w:szCs w:val="24"/>
        </w:rPr>
      </w:pPr>
      <w:r>
        <w:rPr>
          <w:b w:val="0"/>
          <w:bCs w:val="0"/>
          <w:sz w:val="24"/>
          <w:szCs w:val="24"/>
          <w:rtl w:val="0"/>
          <w:lang w:val="en-US"/>
        </w:rPr>
        <w:t>RESOLVED That a new notice board be purchased for erection on Town Green.</w:t>
      </w:r>
    </w:p>
    <w:p>
      <w:pPr>
        <w:pStyle w:val="Body"/>
        <w:jc w:val="left"/>
        <w:rPr>
          <w:b w:val="0"/>
          <w:bCs w:val="0"/>
          <w:sz w:val="24"/>
          <w:szCs w:val="24"/>
        </w:rPr>
      </w:pPr>
      <w:r>
        <w:rPr>
          <w:b w:val="1"/>
          <w:bCs w:val="1"/>
          <w:sz w:val="24"/>
          <w:szCs w:val="24"/>
          <w:rtl w:val="0"/>
          <w:lang w:val="en-US"/>
        </w:rPr>
        <w:t xml:space="preserve">20/99 </w:t>
      </w:r>
      <w:r>
        <w:rPr>
          <w:b w:val="0"/>
          <w:bCs w:val="0"/>
          <w:sz w:val="24"/>
          <w:szCs w:val="24"/>
          <w:u w:val="single"/>
          <w:rtl w:val="0"/>
          <w:lang w:val="en-US"/>
        </w:rPr>
        <w:t xml:space="preserve">NYCC PATH KEEPER SCHEME </w:t>
      </w:r>
    </w:p>
    <w:p>
      <w:pPr>
        <w:pStyle w:val="Body"/>
        <w:jc w:val="left"/>
        <w:rPr>
          <w:b w:val="0"/>
          <w:bCs w:val="0"/>
          <w:sz w:val="24"/>
          <w:szCs w:val="24"/>
        </w:rPr>
      </w:pPr>
      <w:r>
        <w:rPr>
          <w:b w:val="0"/>
          <w:bCs w:val="0"/>
          <w:sz w:val="24"/>
          <w:szCs w:val="24"/>
          <w:rtl w:val="0"/>
          <w:lang w:val="en-US"/>
        </w:rPr>
        <w:t>RESOLVED That this be placed on the Villages Facebook site to seek volunteers to lead and work in such groups. Susan will be our contact.</w:t>
      </w:r>
    </w:p>
    <w:p>
      <w:pPr>
        <w:pStyle w:val="Body"/>
        <w:jc w:val="left"/>
        <w:rPr>
          <w:b w:val="0"/>
          <w:bCs w:val="0"/>
          <w:sz w:val="24"/>
          <w:szCs w:val="24"/>
        </w:rPr>
      </w:pPr>
      <w:r>
        <w:rPr>
          <w:b w:val="1"/>
          <w:bCs w:val="1"/>
          <w:sz w:val="24"/>
          <w:szCs w:val="24"/>
          <w:rtl w:val="0"/>
          <w:lang w:val="en-US"/>
        </w:rPr>
        <w:t xml:space="preserve">20/100 </w:t>
      </w:r>
      <w:r>
        <w:rPr>
          <w:b w:val="0"/>
          <w:bCs w:val="0"/>
          <w:sz w:val="24"/>
          <w:szCs w:val="24"/>
          <w:u w:val="single"/>
          <w:rtl w:val="0"/>
          <w:lang w:val="en-US"/>
        </w:rPr>
        <w:t>HISTORIC ROAD SIGN</w:t>
      </w:r>
    </w:p>
    <w:p>
      <w:pPr>
        <w:pStyle w:val="Body"/>
        <w:jc w:val="left"/>
        <w:rPr>
          <w:b w:val="0"/>
          <w:bCs w:val="0"/>
          <w:sz w:val="24"/>
          <w:szCs w:val="24"/>
        </w:rPr>
      </w:pPr>
      <w:r>
        <w:rPr>
          <w:b w:val="0"/>
          <w:bCs w:val="0"/>
          <w:sz w:val="24"/>
          <w:szCs w:val="24"/>
          <w:rtl w:val="0"/>
          <w:lang w:val="en-US"/>
        </w:rPr>
        <w:t>Michael will investigate arrangements to place this sign on Town Green.</w:t>
      </w:r>
    </w:p>
    <w:p>
      <w:pPr>
        <w:pStyle w:val="Body"/>
        <w:jc w:val="left"/>
        <w:rPr>
          <w:b w:val="0"/>
          <w:bCs w:val="0"/>
          <w:sz w:val="24"/>
          <w:szCs w:val="24"/>
        </w:rPr>
      </w:pPr>
      <w:r>
        <w:rPr>
          <w:b w:val="1"/>
          <w:bCs w:val="1"/>
          <w:sz w:val="24"/>
          <w:szCs w:val="24"/>
          <w:rtl w:val="0"/>
          <w:lang w:val="en-US"/>
        </w:rPr>
        <w:t xml:space="preserve">20/101 </w:t>
      </w:r>
      <w:r>
        <w:rPr>
          <w:b w:val="0"/>
          <w:bCs w:val="0"/>
          <w:sz w:val="24"/>
          <w:szCs w:val="24"/>
          <w:u w:val="single"/>
          <w:rtl w:val="0"/>
          <w:lang w:val="en-US"/>
        </w:rPr>
        <w:t xml:space="preserve">PLANNING APPLICATIONS CONSULTATIONS </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20/02236/REM - Reserved Matters and variation of conditions on land adjacent to 1 Mount Pleasant Way- NO OBJECTION but consideration should be given to additional screening.</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 xml:space="preserve">20/01943/FUL - Remove car port, extend existing outbuilding and construct garage at Fordend House, 34 The Holme - NO OBJECTION </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20/02132/OUT - Construct 3 Dwellings at Back Lane - OBJECT FOR REASONS NOW STATED.</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 xml:space="preserve">20/02253/MRC - Condition variation re single storey extension to garage at 55 High St. - DEFER CONSIDERATION UNTIL PLANNING BREACHES RESOLVED </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 xml:space="preserve">20/102 </w:t>
      </w:r>
      <w:r>
        <w:rPr>
          <w:b w:val="0"/>
          <w:bCs w:val="0"/>
          <w:sz w:val="24"/>
          <w:szCs w:val="24"/>
          <w:rtl w:val="0"/>
          <w:lang w:val="en-US"/>
        </w:rPr>
        <w:t xml:space="preserve">- </w:t>
      </w:r>
      <w:r>
        <w:rPr>
          <w:b w:val="0"/>
          <w:bCs w:val="0"/>
          <w:sz w:val="24"/>
          <w:szCs w:val="24"/>
          <w:u w:val="single"/>
          <w:rtl w:val="0"/>
          <w:lang w:val="en-US"/>
        </w:rPr>
        <w:t>PLANNING DECISIONS MADE BY DISTRICT COUNCIL</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19/02735/CLE - Former stable to dwelling at Green Bank Farm, Green Balk - REFUSED.</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20/103</w:t>
      </w:r>
      <w:r>
        <w:rPr>
          <w:b w:val="0"/>
          <w:bCs w:val="0"/>
          <w:sz w:val="24"/>
          <w:szCs w:val="24"/>
          <w:rtl w:val="0"/>
          <w:lang w:val="en-US"/>
        </w:rPr>
        <w:t xml:space="preserve"> - </w:t>
      </w:r>
      <w:r>
        <w:rPr>
          <w:b w:val="0"/>
          <w:bCs w:val="0"/>
          <w:sz w:val="24"/>
          <w:szCs w:val="24"/>
          <w:u w:val="single"/>
          <w:rtl w:val="0"/>
          <w:lang w:val="en-US"/>
        </w:rPr>
        <w:t xml:space="preserve">PLANNING APPEAL DECISIONS </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 xml:space="preserve">Erection of dwelling at Broughton Grange, High St. - APPEAL ALLOWED </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20/104</w:t>
      </w:r>
      <w:r>
        <w:rPr>
          <w:b w:val="0"/>
          <w:bCs w:val="0"/>
          <w:sz w:val="24"/>
          <w:szCs w:val="24"/>
          <w:rtl w:val="0"/>
          <w:lang w:val="en-US"/>
        </w:rPr>
        <w:t xml:space="preserve"> - </w:t>
      </w:r>
      <w:r>
        <w:rPr>
          <w:b w:val="0"/>
          <w:bCs w:val="0"/>
          <w:sz w:val="24"/>
          <w:szCs w:val="24"/>
          <w:u w:val="single"/>
          <w:rtl w:val="0"/>
          <w:lang w:val="en-US"/>
        </w:rPr>
        <w:t xml:space="preserve">BUDGET STATUS REPORT </w:t>
      </w:r>
    </w:p>
    <w:p>
      <w:pPr>
        <w:pStyle w:val="Body"/>
        <w:jc w:val="left"/>
        <w:rPr>
          <w:b w:val="0"/>
          <w:bCs w:val="0"/>
          <w:sz w:val="24"/>
          <w:szCs w:val="24"/>
        </w:rPr>
      </w:pPr>
      <w:r>
        <w:rPr>
          <w:b w:val="0"/>
          <w:bCs w:val="0"/>
          <w:sz w:val="24"/>
          <w:szCs w:val="24"/>
          <w:rtl w:val="0"/>
          <w:lang w:val="en-US"/>
        </w:rPr>
        <w:t>The current budget status report (a copy of which is attached to the signed copy of these minutes) was received and approved.</w:t>
      </w:r>
    </w:p>
    <w:p>
      <w:pPr>
        <w:pStyle w:val="Body"/>
        <w:jc w:val="left"/>
        <w:rPr>
          <w:b w:val="0"/>
          <w:bCs w:val="0"/>
          <w:sz w:val="24"/>
          <w:szCs w:val="24"/>
        </w:rPr>
      </w:pPr>
      <w:r>
        <w:rPr>
          <w:b w:val="1"/>
          <w:bCs w:val="1"/>
          <w:sz w:val="24"/>
          <w:szCs w:val="24"/>
          <w:rtl w:val="0"/>
          <w:lang w:val="en-US"/>
        </w:rPr>
        <w:t>20/105</w:t>
      </w:r>
      <w:r>
        <w:rPr>
          <w:b w:val="0"/>
          <w:bCs w:val="0"/>
          <w:sz w:val="24"/>
          <w:szCs w:val="24"/>
          <w:rtl w:val="0"/>
          <w:lang w:val="en-US"/>
        </w:rPr>
        <w:t xml:space="preserve"> - </w:t>
      </w:r>
      <w:r>
        <w:rPr>
          <w:b w:val="0"/>
          <w:bCs w:val="0"/>
          <w:sz w:val="24"/>
          <w:szCs w:val="24"/>
          <w:u w:val="single"/>
          <w:rtl w:val="0"/>
          <w:lang w:val="en-US"/>
        </w:rPr>
        <w:t xml:space="preserve">AUTHORISED PAYMENTS </w:t>
      </w:r>
    </w:p>
    <w:p>
      <w:pPr>
        <w:pStyle w:val="Body"/>
        <w:jc w:val="left"/>
        <w:rPr>
          <w:b w:val="0"/>
          <w:bCs w:val="0"/>
          <w:sz w:val="24"/>
          <w:szCs w:val="24"/>
        </w:rPr>
      </w:pPr>
      <w:r>
        <w:rPr>
          <w:b w:val="0"/>
          <w:bCs w:val="0"/>
          <w:sz w:val="24"/>
          <w:szCs w:val="24"/>
          <w:rtl w:val="0"/>
          <w:lang w:val="en-US"/>
        </w:rPr>
        <w:t xml:space="preserve">A payment of </w:t>
      </w:r>
      <w:r>
        <w:rPr>
          <w:b w:val="0"/>
          <w:bCs w:val="0"/>
          <w:sz w:val="24"/>
          <w:szCs w:val="24"/>
          <w:rtl w:val="0"/>
          <w:lang w:val="en-US"/>
        </w:rPr>
        <w:t>£</w:t>
      </w:r>
      <w:r>
        <w:rPr>
          <w:b w:val="0"/>
          <w:bCs w:val="0"/>
          <w:sz w:val="24"/>
          <w:szCs w:val="24"/>
          <w:rtl w:val="0"/>
          <w:lang w:val="en-US"/>
        </w:rPr>
        <w:t>111.60 had been made to Playsafety Re the ROSPA Annual Playground Inspection.</w:t>
      </w:r>
    </w:p>
    <w:p>
      <w:pPr>
        <w:pStyle w:val="Body"/>
        <w:jc w:val="left"/>
        <w:rPr>
          <w:b w:val="0"/>
          <w:bCs w:val="0"/>
          <w:sz w:val="24"/>
          <w:szCs w:val="24"/>
        </w:rPr>
      </w:pPr>
      <w:r>
        <w:rPr>
          <w:b w:val="0"/>
          <w:bCs w:val="0"/>
          <w:sz w:val="24"/>
          <w:szCs w:val="24"/>
          <w:rtl w:val="0"/>
          <w:lang w:val="en-US"/>
        </w:rPr>
        <w:t>AGREED that the following grants be made:</w:t>
      </w:r>
    </w:p>
    <w:p>
      <w:pPr>
        <w:pStyle w:val="Body"/>
        <w:jc w:val="left"/>
        <w:rPr>
          <w:b w:val="0"/>
          <w:bCs w:val="0"/>
          <w:sz w:val="24"/>
          <w:szCs w:val="24"/>
        </w:rPr>
      </w:pPr>
      <w:r>
        <w:rPr>
          <w:b w:val="0"/>
          <w:bCs w:val="0"/>
          <w:sz w:val="24"/>
          <w:szCs w:val="24"/>
          <w:rtl w:val="0"/>
          <w:lang w:val="en-US"/>
        </w:rPr>
        <w:t xml:space="preserve">Stokesley Globe Library - </w:t>
      </w:r>
      <w:r>
        <w:rPr>
          <w:b w:val="0"/>
          <w:bCs w:val="0"/>
          <w:sz w:val="24"/>
          <w:szCs w:val="24"/>
          <w:rtl w:val="0"/>
          <w:lang w:val="en-US"/>
        </w:rPr>
        <w:t>£</w:t>
      </w:r>
      <w:r>
        <w:rPr>
          <w:b w:val="0"/>
          <w:bCs w:val="0"/>
          <w:sz w:val="24"/>
          <w:szCs w:val="24"/>
          <w:rtl w:val="0"/>
          <w:lang w:val="en-US"/>
        </w:rPr>
        <w:t>200.00</w:t>
      </w:r>
    </w:p>
    <w:p>
      <w:pPr>
        <w:pStyle w:val="Body"/>
        <w:jc w:val="left"/>
        <w:rPr>
          <w:b w:val="0"/>
          <w:bCs w:val="0"/>
          <w:sz w:val="24"/>
          <w:szCs w:val="24"/>
        </w:rPr>
      </w:pPr>
      <w:r>
        <w:rPr>
          <w:b w:val="0"/>
          <w:bCs w:val="0"/>
          <w:sz w:val="24"/>
          <w:szCs w:val="24"/>
          <w:rtl w:val="0"/>
          <w:lang w:val="en-US"/>
        </w:rPr>
        <w:t xml:space="preserve">Great Broughton Village Hall - </w:t>
      </w:r>
      <w:r>
        <w:rPr>
          <w:b w:val="0"/>
          <w:bCs w:val="0"/>
          <w:sz w:val="24"/>
          <w:szCs w:val="24"/>
          <w:rtl w:val="0"/>
          <w:lang w:val="en-US"/>
        </w:rPr>
        <w:t>£</w:t>
      </w:r>
      <w:r>
        <w:rPr>
          <w:b w:val="0"/>
          <w:bCs w:val="0"/>
          <w:sz w:val="24"/>
          <w:szCs w:val="24"/>
          <w:rtl w:val="0"/>
          <w:lang w:val="en-US"/>
        </w:rPr>
        <w:t>750.00</w:t>
      </w:r>
    </w:p>
    <w:p>
      <w:pPr>
        <w:pStyle w:val="Body"/>
        <w:jc w:val="left"/>
        <w:rPr>
          <w:b w:val="0"/>
          <w:bCs w:val="0"/>
          <w:sz w:val="24"/>
          <w:szCs w:val="24"/>
        </w:rPr>
      </w:pPr>
      <w:r>
        <w:rPr>
          <w:b w:val="1"/>
          <w:bCs w:val="1"/>
          <w:sz w:val="24"/>
          <w:szCs w:val="24"/>
          <w:rtl w:val="0"/>
          <w:lang w:val="en-US"/>
        </w:rPr>
        <w:t>20/105</w:t>
      </w:r>
      <w:r>
        <w:rPr>
          <w:b w:val="0"/>
          <w:bCs w:val="0"/>
          <w:sz w:val="24"/>
          <w:szCs w:val="24"/>
          <w:rtl w:val="0"/>
          <w:lang w:val="en-US"/>
        </w:rPr>
        <w:t xml:space="preserve"> - </w:t>
      </w:r>
      <w:r>
        <w:rPr>
          <w:b w:val="0"/>
          <w:bCs w:val="0"/>
          <w:sz w:val="24"/>
          <w:szCs w:val="24"/>
          <w:u w:val="single"/>
          <w:rtl w:val="0"/>
          <w:lang w:val="en-US"/>
        </w:rPr>
        <w:t xml:space="preserve">POLICE REPORT </w:t>
      </w:r>
    </w:p>
    <w:p>
      <w:pPr>
        <w:pStyle w:val="Body"/>
        <w:jc w:val="left"/>
        <w:rPr>
          <w:b w:val="0"/>
          <w:bCs w:val="0"/>
          <w:sz w:val="24"/>
          <w:szCs w:val="24"/>
        </w:rPr>
      </w:pPr>
      <w:r>
        <w:rPr>
          <w:b w:val="0"/>
          <w:bCs w:val="0"/>
          <w:sz w:val="24"/>
          <w:szCs w:val="24"/>
          <w:rtl w:val="0"/>
          <w:lang w:val="en-US"/>
        </w:rPr>
        <w:t>The Police Report for the period 6th September to the 18th October was received showing seven criminal incidents in the Parish.</w:t>
      </w:r>
    </w:p>
    <w:p>
      <w:pPr>
        <w:pStyle w:val="Body"/>
        <w:jc w:val="left"/>
        <w:rPr>
          <w:b w:val="0"/>
          <w:bCs w:val="0"/>
          <w:sz w:val="24"/>
          <w:szCs w:val="24"/>
        </w:rPr>
      </w:pPr>
      <w:r>
        <w:rPr>
          <w:b w:val="1"/>
          <w:bCs w:val="1"/>
          <w:sz w:val="24"/>
          <w:szCs w:val="24"/>
          <w:rtl w:val="0"/>
          <w:lang w:val="en-US"/>
        </w:rPr>
        <w:t xml:space="preserve">20/106 </w:t>
      </w:r>
      <w:r>
        <w:rPr>
          <w:b w:val="0"/>
          <w:bCs w:val="0"/>
          <w:sz w:val="24"/>
          <w:szCs w:val="24"/>
          <w:rtl w:val="0"/>
          <w:lang w:val="en-US"/>
        </w:rPr>
        <w:t xml:space="preserve">- </w:t>
      </w:r>
      <w:r>
        <w:rPr>
          <w:b w:val="0"/>
          <w:bCs w:val="0"/>
          <w:sz w:val="24"/>
          <w:szCs w:val="24"/>
          <w:u w:val="single"/>
          <w:rtl w:val="0"/>
          <w:lang w:val="en-US"/>
        </w:rPr>
        <w:t xml:space="preserve">CHRISTMAS TREE </w:t>
      </w:r>
    </w:p>
    <w:p>
      <w:pPr>
        <w:pStyle w:val="Body"/>
        <w:jc w:val="left"/>
        <w:rPr>
          <w:b w:val="0"/>
          <w:bCs w:val="0"/>
          <w:sz w:val="24"/>
          <w:szCs w:val="24"/>
        </w:rPr>
      </w:pPr>
      <w:r>
        <w:rPr>
          <w:b w:val="0"/>
          <w:bCs w:val="0"/>
          <w:sz w:val="24"/>
          <w:szCs w:val="24"/>
          <w:rtl w:val="0"/>
          <w:lang w:val="en-US"/>
        </w:rPr>
        <w:t>AGREED That Helen would arrange the purchase of a tree to be erected on Town Green.</w:t>
      </w:r>
    </w:p>
    <w:p>
      <w:pPr>
        <w:pStyle w:val="Body"/>
        <w:jc w:val="left"/>
        <w:rPr>
          <w:b w:val="0"/>
          <w:bCs w:val="0"/>
          <w:sz w:val="24"/>
          <w:szCs w:val="24"/>
        </w:rPr>
      </w:pPr>
      <w:r>
        <w:rPr>
          <w:b w:val="1"/>
          <w:bCs w:val="1"/>
          <w:sz w:val="24"/>
          <w:szCs w:val="24"/>
          <w:rtl w:val="0"/>
          <w:lang w:val="en-US"/>
        </w:rPr>
        <w:t xml:space="preserve">20/107 - </w:t>
      </w:r>
      <w:r>
        <w:rPr>
          <w:b w:val="0"/>
          <w:bCs w:val="0"/>
          <w:sz w:val="24"/>
          <w:szCs w:val="24"/>
          <w:u w:val="single"/>
          <w:rtl w:val="0"/>
          <w:lang w:val="en-US"/>
        </w:rPr>
        <w:t xml:space="preserve">PUBLIC FOOTPATH SIGN POST </w:t>
      </w:r>
    </w:p>
    <w:p>
      <w:pPr>
        <w:pStyle w:val="Body"/>
        <w:jc w:val="left"/>
        <w:rPr>
          <w:b w:val="0"/>
          <w:bCs w:val="0"/>
          <w:sz w:val="24"/>
          <w:szCs w:val="24"/>
        </w:rPr>
      </w:pPr>
      <w:r>
        <w:rPr>
          <w:b w:val="0"/>
          <w:bCs w:val="0"/>
          <w:sz w:val="24"/>
          <w:szCs w:val="24"/>
          <w:rtl w:val="0"/>
          <w:lang w:val="en-US"/>
        </w:rPr>
        <w:t>It was reported that the stile and signpost at the public footpath on the north side of Kirkby Lane alongside the new Church House had been removed.</w:t>
      </w:r>
    </w:p>
    <w:p>
      <w:pPr>
        <w:pStyle w:val="Body"/>
        <w:jc w:val="left"/>
        <w:rPr>
          <w:b w:val="0"/>
          <w:bCs w:val="0"/>
          <w:sz w:val="24"/>
          <w:szCs w:val="24"/>
        </w:rPr>
      </w:pPr>
      <w:r>
        <w:rPr>
          <w:b w:val="0"/>
          <w:bCs w:val="0"/>
          <w:sz w:val="24"/>
          <w:szCs w:val="24"/>
          <w:rtl w:val="0"/>
          <w:lang w:val="en-US"/>
        </w:rPr>
        <w:t>AGREED That this matter be referred to NYCC for action.</w:t>
      </w:r>
    </w:p>
    <w:p>
      <w:pPr>
        <w:pStyle w:val="Body"/>
        <w:jc w:val="left"/>
        <w:rPr>
          <w:b w:val="0"/>
          <w:bCs w:val="0"/>
          <w:sz w:val="24"/>
          <w:szCs w:val="24"/>
        </w:rPr>
      </w:pPr>
      <w:r>
        <w:rPr>
          <w:b w:val="1"/>
          <w:bCs w:val="1"/>
          <w:sz w:val="24"/>
          <w:szCs w:val="24"/>
          <w:rtl w:val="0"/>
          <w:lang w:val="en-US"/>
        </w:rPr>
        <w:t xml:space="preserve">20/108 - </w:t>
      </w:r>
      <w:r>
        <w:rPr>
          <w:b w:val="0"/>
          <w:bCs w:val="0"/>
          <w:sz w:val="24"/>
          <w:szCs w:val="24"/>
          <w:u w:val="single"/>
          <w:rtl w:val="0"/>
          <w:lang w:val="en-US"/>
        </w:rPr>
        <w:t xml:space="preserve">DELEGATION </w:t>
      </w:r>
    </w:p>
    <w:p>
      <w:pPr>
        <w:pStyle w:val="Body"/>
        <w:jc w:val="left"/>
        <w:rPr>
          <w:b w:val="0"/>
          <w:bCs w:val="0"/>
          <w:sz w:val="24"/>
          <w:szCs w:val="24"/>
        </w:rPr>
      </w:pPr>
      <w:r>
        <w:rPr>
          <w:b w:val="0"/>
          <w:bCs w:val="0"/>
          <w:sz w:val="24"/>
          <w:szCs w:val="24"/>
          <w:rtl w:val="0"/>
          <w:lang w:val="en-US"/>
        </w:rPr>
        <w:t>RESOLVED That the Clerk and in his absence the Responsible Finance Officer be empowered to do anything expedient and necessary to ensure the continuous business of the Council.</w:t>
      </w:r>
    </w:p>
    <w:p>
      <w:pPr>
        <w:pStyle w:val="Body"/>
        <w:jc w:val="left"/>
        <w:rPr>
          <w:b w:val="0"/>
          <w:bCs w:val="0"/>
          <w:sz w:val="24"/>
          <w:szCs w:val="24"/>
        </w:rPr>
      </w:pPr>
      <w:r>
        <w:rPr>
          <w:b w:val="1"/>
          <w:bCs w:val="1"/>
          <w:sz w:val="24"/>
          <w:szCs w:val="24"/>
          <w:rtl w:val="0"/>
          <w:lang w:val="en-US"/>
        </w:rPr>
        <w:t>20/109</w:t>
      </w:r>
      <w:r>
        <w:rPr>
          <w:b w:val="0"/>
          <w:bCs w:val="0"/>
          <w:sz w:val="24"/>
          <w:szCs w:val="24"/>
          <w:rtl w:val="0"/>
          <w:lang w:val="en-US"/>
        </w:rPr>
        <w:t xml:space="preserve"> - </w:t>
      </w:r>
      <w:r>
        <w:rPr>
          <w:b w:val="0"/>
          <w:bCs w:val="0"/>
          <w:sz w:val="24"/>
          <w:szCs w:val="24"/>
          <w:u w:val="single"/>
          <w:rtl w:val="0"/>
          <w:lang w:val="en-US"/>
        </w:rPr>
        <w:t xml:space="preserve">DATES OF FUTURE MEETINGS </w:t>
      </w:r>
    </w:p>
    <w:p>
      <w:pPr>
        <w:pStyle w:val="Body"/>
        <w:jc w:val="left"/>
        <w:rPr>
          <w:b w:val="0"/>
          <w:bCs w:val="0"/>
          <w:sz w:val="24"/>
          <w:szCs w:val="24"/>
          <w:u w:val="single"/>
        </w:rPr>
      </w:pPr>
      <w:r>
        <w:rPr>
          <w:b w:val="0"/>
          <w:bCs w:val="0"/>
          <w:sz w:val="24"/>
          <w:szCs w:val="24"/>
          <w:rtl w:val="0"/>
          <w:lang w:val="en-US"/>
        </w:rPr>
        <w:t>RESOLVED That the Clerk arrange the next meeting via zoom towards the end of November.</w:t>
      </w:r>
    </w:p>
    <w:p>
      <w:pPr>
        <w:pStyle w:val="Body"/>
        <w:jc w:val="center"/>
        <w:rPr>
          <w:b w:val="0"/>
          <w:bCs w:val="0"/>
          <w:sz w:val="24"/>
          <w:szCs w:val="24"/>
        </w:rPr>
      </w:pPr>
      <w:r>
        <w:rPr>
          <w:b w:val="0"/>
          <w:bCs w:val="0"/>
          <w:sz w:val="24"/>
          <w:szCs w:val="24"/>
          <w:rtl w:val="0"/>
          <w:lang w:val="en-US"/>
        </w:rPr>
        <w:t xml:space="preserve">David Ashton </w:t>
      </w:r>
    </w:p>
    <w:p>
      <w:pPr>
        <w:pStyle w:val="Body"/>
        <w:jc w:val="center"/>
        <w:rPr>
          <w:b w:val="0"/>
          <w:bCs w:val="0"/>
          <w:sz w:val="24"/>
          <w:szCs w:val="24"/>
          <w:u w:val="single"/>
        </w:rPr>
      </w:pPr>
      <w:r>
        <w:rPr>
          <w:b w:val="0"/>
          <w:bCs w:val="0"/>
          <w:sz w:val="24"/>
          <w:szCs w:val="24"/>
          <w:rtl w:val="0"/>
          <w:lang w:val="en-US"/>
        </w:rPr>
        <w:t>(Clerk)</w:t>
      </w: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rPr>
      </w:pPr>
    </w:p>
    <w:p>
      <w:pPr>
        <w:pStyle w:val="Body"/>
        <w:jc w:val="left"/>
        <w:rPr>
          <w:b w:val="0"/>
          <w:bCs w:val="0"/>
          <w:sz w:val="24"/>
          <w:szCs w:val="24"/>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pPr>
      <w:r>
        <w:rPr>
          <w:b w:val="0"/>
          <w:bCs w:val="0"/>
          <w:sz w:val="24"/>
          <w:szCs w:val="24"/>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